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A49C8" w14:textId="21CD521C" w:rsidR="00A92683" w:rsidRDefault="00A92683" w:rsidP="005B6FC1">
      <w:pPr>
        <w:pStyle w:val="NormalWeb"/>
        <w:jc w:val="center"/>
      </w:pPr>
      <w:r>
        <w:t>CLASSMATE 1</w:t>
      </w:r>
    </w:p>
    <w:p w14:paraId="11844919" w14:textId="77777777" w:rsidR="003E699C" w:rsidRDefault="00A92683" w:rsidP="003E699C">
      <w:pPr>
        <w:pStyle w:val="Heading2"/>
      </w:pPr>
      <w:r>
        <w:t> </w:t>
      </w:r>
      <w:hyperlink r:id="rId5" w:tooltip="Author's name" w:history="1">
        <w:r w:rsidR="003E699C">
          <w:rPr>
            <w:rStyle w:val="Hyperlink"/>
          </w:rPr>
          <w:t xml:space="preserve">Samantha </w:t>
        </w:r>
        <w:proofErr w:type="spellStart"/>
        <w:r w:rsidR="003E699C">
          <w:rPr>
            <w:rStyle w:val="Hyperlink"/>
          </w:rPr>
          <w:t>Sehter</w:t>
        </w:r>
        <w:proofErr w:type="spellEnd"/>
        <w:r w:rsidR="003E699C">
          <w:rPr>
            <w:rStyle w:val="Hyperlink"/>
          </w:rPr>
          <w:t xml:space="preserve"> </w:t>
        </w:r>
      </w:hyperlink>
    </w:p>
    <w:p w14:paraId="1AF4F503" w14:textId="77777777" w:rsidR="003E699C" w:rsidRDefault="003E699C" w:rsidP="003E699C">
      <w:r>
        <w:t xml:space="preserve">Yesterday </w:t>
      </w:r>
      <w:r>
        <w:rPr>
          <w:rStyle w:val="screenreader-only"/>
        </w:rPr>
        <w:t>Jul 23 at 1:41am</w:t>
      </w:r>
      <w:r>
        <w:t xml:space="preserve"> </w:t>
      </w:r>
    </w:p>
    <w:p w14:paraId="42683F05" w14:textId="77777777" w:rsidR="003E699C" w:rsidRDefault="003E699C" w:rsidP="003E699C">
      <w:pPr>
        <w:pStyle w:val="NormalWeb"/>
      </w:pPr>
      <w:r>
        <w:t>Based on the case study for 4th-grade student John Smith, I believe he could successfully spend 20% of his day in a general education setting as opposed to 100% in a self-contained ESE classroom. According to the case study, while John struggles academically, he is social and exhibits virtually no concerning behaviors, so I believe he would benefit from spending a portion of his day in a general education setting among neurotypical peers. However, due to the fact that John displays challenges across all academic areas, I believe that his time in an inclusive setting would be best spent in areas like Art, Music, Physical Education, recess and/or lunchtime.</w:t>
      </w:r>
    </w:p>
    <w:p w14:paraId="34466EDF" w14:textId="77777777" w:rsidR="003E699C" w:rsidRDefault="003E699C" w:rsidP="003E699C">
      <w:pPr>
        <w:pStyle w:val="NormalWeb"/>
      </w:pPr>
      <w:r>
        <w:t>When considering the four areas of accommodations which include presentation, responding, setting, and scheduling, there are numerous accommodations I believe John could receive in order to be successful in a general education setting for 20% of his day. First, John’s ESE teacher reported that he does well with visual supports and is able to follow a picture schedule to complete his work. Therefore, I believe if visual supports are used in an inclusive setting as well, it will help him to stay on task, on schedule, and to comprehend directions more effectively. Graphic directions with pictures or diagrams can also help John by eliminating the need for verbal and written instructions. Similarly, samples can be used to demonstrate and model what is expected of him (Vaughn &amp; Bos, 2015). Since John’s parents expressed that they would like him to become less dependent on adults, these visual instructions will also ultimately help to promote independence.</w:t>
      </w:r>
    </w:p>
    <w:p w14:paraId="0D182281" w14:textId="77777777" w:rsidR="003E699C" w:rsidRDefault="003E699C" w:rsidP="003E699C">
      <w:pPr>
        <w:pStyle w:val="NormalWeb"/>
      </w:pPr>
      <w:r>
        <w:t xml:space="preserve">According to John’s report, he frequently seeks affirmation for his work. Therefore, I believe verbal encouragement such as “keep working!” will help John to stay on task. It was also mentioned that John sometimes displays difficulties with asking for help. His teacher could use monitoring to determine if he </w:t>
      </w:r>
      <w:proofErr w:type="gramStart"/>
      <w:r>
        <w:t>is in need of</w:t>
      </w:r>
      <w:proofErr w:type="gramEnd"/>
      <w:r>
        <w:t xml:space="preserve"> support or assistance, as well as to conduct periodic checks to ensure he is responding to the task as instructed. John’s parents also reported that he does well with behavior management plans. Therefore, clearly defined class rules and expectations should be enforced to help John in an inclusive setting (Accommodations Manual, 2018).</w:t>
      </w:r>
    </w:p>
    <w:p w14:paraId="71F058E5" w14:textId="77777777" w:rsidR="003E699C" w:rsidRDefault="003E699C" w:rsidP="003E699C">
      <w:pPr>
        <w:pStyle w:val="NormalWeb"/>
      </w:pPr>
      <w:r>
        <w:t>Lastly, since John often complains about his hands hurting due to deficits in his fine motor skills, John should have access to assistive technology in order to help him. Pencil grips could help him if he needs to use a writing utensil, as well as spring-loaded or loop scissors. He could also be given an accommodation so that he could provide oral answers as opposed to written or typed answers (Accommodations Manual, 2018).</w:t>
      </w:r>
    </w:p>
    <w:p w14:paraId="2C8F4593" w14:textId="77777777" w:rsidR="003E699C" w:rsidRDefault="003E699C" w:rsidP="003E699C">
      <w:pPr>
        <w:pStyle w:val="NormalWeb"/>
      </w:pPr>
      <w:r>
        <w:t>Overall, I believe with the right supports, accommodations, instructional strategies, and academic procedures in place, John could be successful in spending 20% of his day in a general education setting.</w:t>
      </w:r>
    </w:p>
    <w:p w14:paraId="20972B8A" w14:textId="513DF022" w:rsidR="00A92683" w:rsidRDefault="00A92683" w:rsidP="00A92683">
      <w:pPr>
        <w:pStyle w:val="NormalWeb"/>
      </w:pPr>
    </w:p>
    <w:p w14:paraId="5CD3C0F4" w14:textId="77777777" w:rsidR="00A92683" w:rsidRDefault="00A92683" w:rsidP="005B6FC1">
      <w:pPr>
        <w:pStyle w:val="NormalWeb"/>
        <w:jc w:val="center"/>
      </w:pPr>
    </w:p>
    <w:p w14:paraId="76C6A343" w14:textId="60546EA2" w:rsidR="00090A05" w:rsidRDefault="00A92683" w:rsidP="00A92683">
      <w:pPr>
        <w:pStyle w:val="NormalWeb"/>
        <w:tabs>
          <w:tab w:val="center" w:pos="4680"/>
          <w:tab w:val="left" w:pos="6450"/>
        </w:tabs>
      </w:pPr>
      <w:r>
        <w:tab/>
      </w:r>
      <w:r w:rsidR="00090A05">
        <w:t>CLASSMATE 2</w:t>
      </w:r>
      <w:r>
        <w:tab/>
      </w:r>
    </w:p>
    <w:p w14:paraId="222527A0" w14:textId="77777777" w:rsidR="00A92683" w:rsidRDefault="00A92683" w:rsidP="00A92683">
      <w:pPr>
        <w:pStyle w:val="NormalWeb"/>
        <w:tabs>
          <w:tab w:val="center" w:pos="4680"/>
          <w:tab w:val="left" w:pos="6450"/>
        </w:tabs>
      </w:pPr>
    </w:p>
    <w:p w14:paraId="26D7209C" w14:textId="77777777" w:rsidR="003E699C" w:rsidRDefault="003E699C" w:rsidP="003E699C">
      <w:pPr>
        <w:pStyle w:val="Heading2"/>
      </w:pPr>
      <w:hyperlink r:id="rId6" w:tooltip="Author's name" w:history="1">
        <w:r>
          <w:rPr>
            <w:rStyle w:val="Hyperlink"/>
          </w:rPr>
          <w:t xml:space="preserve">Jocelyn </w:t>
        </w:r>
        <w:proofErr w:type="spellStart"/>
        <w:r>
          <w:rPr>
            <w:rStyle w:val="Hyperlink"/>
          </w:rPr>
          <w:t>Jarmosik</w:t>
        </w:r>
        <w:proofErr w:type="spellEnd"/>
        <w:r>
          <w:rPr>
            <w:rStyle w:val="Hyperlink"/>
          </w:rPr>
          <w:t xml:space="preserve"> </w:t>
        </w:r>
      </w:hyperlink>
    </w:p>
    <w:p w14:paraId="260AD9EA" w14:textId="77777777" w:rsidR="003E699C" w:rsidRDefault="003E699C" w:rsidP="003E699C">
      <w:r>
        <w:t xml:space="preserve">Yesterday </w:t>
      </w:r>
      <w:r>
        <w:rPr>
          <w:rStyle w:val="screenreader-only"/>
        </w:rPr>
        <w:t>Jul 23 at 7:55pm</w:t>
      </w:r>
      <w:r>
        <w:t xml:space="preserve"> </w:t>
      </w:r>
    </w:p>
    <w:p w14:paraId="0956A64D" w14:textId="77777777" w:rsidR="003E699C" w:rsidRDefault="003E699C" w:rsidP="003E699C">
      <w:pPr>
        <w:pStyle w:val="NormalWeb"/>
      </w:pPr>
      <w:r>
        <w:t xml:space="preserve">My thoughts about this student spending 20% of his day in an inclusive setting is that he would benefit from it. I believe that he would benefit because he needs to build strengths in peer </w:t>
      </w:r>
      <w:proofErr w:type="gramStart"/>
      <w:r>
        <w:t>interactions</w:t>
      </w:r>
      <w:proofErr w:type="gramEnd"/>
      <w:r>
        <w:t xml:space="preserve"> and it would be best if he were around typical peers. I do not think that this student should be in the general education classroom, but I think that he should possibly do a music class and lunch with typical developing peers. </w:t>
      </w:r>
    </w:p>
    <w:p w14:paraId="5C36859A" w14:textId="77777777" w:rsidR="003E699C" w:rsidRDefault="003E699C" w:rsidP="003E699C">
      <w:pPr>
        <w:pStyle w:val="NormalWeb"/>
      </w:pPr>
      <w:r>
        <w:t>If this student was placed in general education music class and lunch, he would need a paraprofessional. The paraprofessional would be there to help manage his behaviors if he needs help or does not want to do something. I think he also needs to have visuals to remember to use coping skills of when a task does not go his way or if he needs help, to ask for it. I believe music class would help strengthen his hands when using the instruments. If he were in a general education classroom, he would need a computer so that he can type assignments once his hand gets tired. He would need to be placed on access points because he is below grade level and diagnosed with an intellectual disability. He would also need the visuals to remind him of his schedule to reduce behaviors.</w:t>
      </w:r>
    </w:p>
    <w:p w14:paraId="719CB900" w14:textId="77777777" w:rsidR="00090A05" w:rsidRDefault="00090A05" w:rsidP="008100A4">
      <w:bookmarkStart w:id="0" w:name="_GoBack"/>
      <w:bookmarkEnd w:id="0"/>
    </w:p>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4C2E"/>
    <w:multiLevelType w:val="multilevel"/>
    <w:tmpl w:val="8D8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93365F"/>
    <w:multiLevelType w:val="multilevel"/>
    <w:tmpl w:val="1146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E4915"/>
    <w:multiLevelType w:val="multilevel"/>
    <w:tmpl w:val="03506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825420"/>
    <w:multiLevelType w:val="multilevel"/>
    <w:tmpl w:val="546C42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5464D3"/>
    <w:multiLevelType w:val="multilevel"/>
    <w:tmpl w:val="5C14D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9"/>
  </w:num>
  <w:num w:numId="3">
    <w:abstractNumId w:val="22"/>
  </w:num>
  <w:num w:numId="4">
    <w:abstractNumId w:val="25"/>
  </w:num>
  <w:num w:numId="5">
    <w:abstractNumId w:val="12"/>
  </w:num>
  <w:num w:numId="6">
    <w:abstractNumId w:val="11"/>
  </w:num>
  <w:num w:numId="7">
    <w:abstractNumId w:val="2"/>
  </w:num>
  <w:num w:numId="8">
    <w:abstractNumId w:val="33"/>
  </w:num>
  <w:num w:numId="9">
    <w:abstractNumId w:val="28"/>
  </w:num>
  <w:num w:numId="10">
    <w:abstractNumId w:val="30"/>
  </w:num>
  <w:num w:numId="11">
    <w:abstractNumId w:val="4"/>
  </w:num>
  <w:num w:numId="12">
    <w:abstractNumId w:val="17"/>
  </w:num>
  <w:num w:numId="13">
    <w:abstractNumId w:val="36"/>
  </w:num>
  <w:num w:numId="14">
    <w:abstractNumId w:val="21"/>
  </w:num>
  <w:num w:numId="15">
    <w:abstractNumId w:val="13"/>
  </w:num>
  <w:num w:numId="16">
    <w:abstractNumId w:val="6"/>
  </w:num>
  <w:num w:numId="17">
    <w:abstractNumId w:val="34"/>
  </w:num>
  <w:num w:numId="18">
    <w:abstractNumId w:val="38"/>
  </w:num>
  <w:num w:numId="19">
    <w:abstractNumId w:val="5"/>
  </w:num>
  <w:num w:numId="20">
    <w:abstractNumId w:val="15"/>
  </w:num>
  <w:num w:numId="21">
    <w:abstractNumId w:val="26"/>
  </w:num>
  <w:num w:numId="22">
    <w:abstractNumId w:val="27"/>
  </w:num>
  <w:num w:numId="23">
    <w:abstractNumId w:val="29"/>
  </w:num>
  <w:num w:numId="24">
    <w:abstractNumId w:val="32"/>
  </w:num>
  <w:num w:numId="25">
    <w:abstractNumId w:val="20"/>
  </w:num>
  <w:num w:numId="26">
    <w:abstractNumId w:val="7"/>
  </w:num>
  <w:num w:numId="27">
    <w:abstractNumId w:val="23"/>
  </w:num>
  <w:num w:numId="28">
    <w:abstractNumId w:val="8"/>
  </w:num>
  <w:num w:numId="29">
    <w:abstractNumId w:val="3"/>
  </w:num>
  <w:num w:numId="30">
    <w:abstractNumId w:val="19"/>
  </w:num>
  <w:num w:numId="31">
    <w:abstractNumId w:val="14"/>
  </w:num>
  <w:num w:numId="32">
    <w:abstractNumId w:val="24"/>
  </w:num>
  <w:num w:numId="33">
    <w:abstractNumId w:val="31"/>
  </w:num>
  <w:num w:numId="34">
    <w:abstractNumId w:val="1"/>
  </w:num>
  <w:num w:numId="35">
    <w:abstractNumId w:val="9"/>
  </w:num>
  <w:num w:numId="36">
    <w:abstractNumId w:val="18"/>
  </w:num>
  <w:num w:numId="37">
    <w:abstractNumId w:val="0"/>
  </w:num>
  <w:num w:numId="38">
    <w:abstractNumId w:val="16"/>
  </w:num>
  <w:num w:numId="39">
    <w:abstractNumId w:val="37"/>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90A05"/>
    <w:rsid w:val="00181521"/>
    <w:rsid w:val="00291277"/>
    <w:rsid w:val="002E4C7B"/>
    <w:rsid w:val="003E699C"/>
    <w:rsid w:val="005B6FC1"/>
    <w:rsid w:val="007559D0"/>
    <w:rsid w:val="00763AE9"/>
    <w:rsid w:val="008100A4"/>
    <w:rsid w:val="00873F26"/>
    <w:rsid w:val="008A1F7D"/>
    <w:rsid w:val="00A92683"/>
    <w:rsid w:val="00BA4ACA"/>
    <w:rsid w:val="00C62769"/>
    <w:rsid w:val="00C91CFA"/>
    <w:rsid w:val="00CD340E"/>
    <w:rsid w:val="00D8792C"/>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paragraph" w:customStyle="1" w:styleId="p1">
    <w:name w:val="p1"/>
    <w:basedOn w:val="Normal"/>
    <w:rsid w:val="00873F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873F26"/>
  </w:style>
  <w:style w:type="paragraph" w:customStyle="1" w:styleId="p2">
    <w:name w:val="p2"/>
    <w:basedOn w:val="Normal"/>
    <w:rsid w:val="00873F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3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1730476">
      <w:bodyDiv w:val="1"/>
      <w:marLeft w:val="0"/>
      <w:marRight w:val="0"/>
      <w:marTop w:val="0"/>
      <w:marBottom w:val="0"/>
      <w:divBdr>
        <w:top w:val="none" w:sz="0" w:space="0" w:color="auto"/>
        <w:left w:val="none" w:sz="0" w:space="0" w:color="auto"/>
        <w:bottom w:val="none" w:sz="0" w:space="0" w:color="auto"/>
        <w:right w:val="none" w:sz="0" w:space="0" w:color="auto"/>
      </w:divBdr>
      <w:divsChild>
        <w:div w:id="2112889385">
          <w:marLeft w:val="0"/>
          <w:marRight w:val="0"/>
          <w:marTop w:val="0"/>
          <w:marBottom w:val="0"/>
          <w:divBdr>
            <w:top w:val="none" w:sz="0" w:space="0" w:color="auto"/>
            <w:left w:val="none" w:sz="0" w:space="0" w:color="auto"/>
            <w:bottom w:val="none" w:sz="0" w:space="0" w:color="auto"/>
            <w:right w:val="none" w:sz="0" w:space="0" w:color="auto"/>
          </w:divBdr>
          <w:divsChild>
            <w:div w:id="1675693404">
              <w:marLeft w:val="0"/>
              <w:marRight w:val="0"/>
              <w:marTop w:val="0"/>
              <w:marBottom w:val="0"/>
              <w:divBdr>
                <w:top w:val="none" w:sz="0" w:space="0" w:color="auto"/>
                <w:left w:val="none" w:sz="0" w:space="0" w:color="auto"/>
                <w:bottom w:val="none" w:sz="0" w:space="0" w:color="auto"/>
                <w:right w:val="none" w:sz="0" w:space="0" w:color="auto"/>
              </w:divBdr>
            </w:div>
          </w:divsChild>
        </w:div>
        <w:div w:id="1566454045">
          <w:marLeft w:val="0"/>
          <w:marRight w:val="0"/>
          <w:marTop w:val="0"/>
          <w:marBottom w:val="0"/>
          <w:divBdr>
            <w:top w:val="none" w:sz="0" w:space="0" w:color="auto"/>
            <w:left w:val="none" w:sz="0" w:space="0" w:color="auto"/>
            <w:bottom w:val="none" w:sz="0" w:space="0" w:color="auto"/>
            <w:right w:val="none" w:sz="0" w:space="0" w:color="auto"/>
          </w:divBdr>
          <w:divsChild>
            <w:div w:id="2402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83779">
      <w:bodyDiv w:val="1"/>
      <w:marLeft w:val="0"/>
      <w:marRight w:val="0"/>
      <w:marTop w:val="0"/>
      <w:marBottom w:val="0"/>
      <w:divBdr>
        <w:top w:val="none" w:sz="0" w:space="0" w:color="auto"/>
        <w:left w:val="none" w:sz="0" w:space="0" w:color="auto"/>
        <w:bottom w:val="none" w:sz="0" w:space="0" w:color="auto"/>
        <w:right w:val="none" w:sz="0" w:space="0" w:color="auto"/>
      </w:divBdr>
      <w:divsChild>
        <w:div w:id="945844126">
          <w:marLeft w:val="0"/>
          <w:marRight w:val="0"/>
          <w:marTop w:val="0"/>
          <w:marBottom w:val="0"/>
          <w:divBdr>
            <w:top w:val="none" w:sz="0" w:space="0" w:color="auto"/>
            <w:left w:val="none" w:sz="0" w:space="0" w:color="auto"/>
            <w:bottom w:val="none" w:sz="0" w:space="0" w:color="auto"/>
            <w:right w:val="none" w:sz="0" w:space="0" w:color="auto"/>
          </w:divBdr>
          <w:divsChild>
            <w:div w:id="2043818599">
              <w:marLeft w:val="0"/>
              <w:marRight w:val="0"/>
              <w:marTop w:val="0"/>
              <w:marBottom w:val="0"/>
              <w:divBdr>
                <w:top w:val="none" w:sz="0" w:space="0" w:color="auto"/>
                <w:left w:val="none" w:sz="0" w:space="0" w:color="auto"/>
                <w:bottom w:val="none" w:sz="0" w:space="0" w:color="auto"/>
                <w:right w:val="none" w:sz="0" w:space="0" w:color="auto"/>
              </w:divBdr>
            </w:div>
          </w:divsChild>
        </w:div>
        <w:div w:id="704990462">
          <w:marLeft w:val="0"/>
          <w:marRight w:val="0"/>
          <w:marTop w:val="0"/>
          <w:marBottom w:val="0"/>
          <w:divBdr>
            <w:top w:val="none" w:sz="0" w:space="0" w:color="auto"/>
            <w:left w:val="none" w:sz="0" w:space="0" w:color="auto"/>
            <w:bottom w:val="none" w:sz="0" w:space="0" w:color="auto"/>
            <w:right w:val="none" w:sz="0" w:space="0" w:color="auto"/>
          </w:divBdr>
          <w:divsChild>
            <w:div w:id="9184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8469">
      <w:bodyDiv w:val="1"/>
      <w:marLeft w:val="0"/>
      <w:marRight w:val="0"/>
      <w:marTop w:val="0"/>
      <w:marBottom w:val="0"/>
      <w:divBdr>
        <w:top w:val="none" w:sz="0" w:space="0" w:color="auto"/>
        <w:left w:val="none" w:sz="0" w:space="0" w:color="auto"/>
        <w:bottom w:val="none" w:sz="0" w:space="0" w:color="auto"/>
        <w:right w:val="none" w:sz="0" w:space="0" w:color="auto"/>
      </w:divBdr>
      <w:divsChild>
        <w:div w:id="444928718">
          <w:marLeft w:val="0"/>
          <w:marRight w:val="0"/>
          <w:marTop w:val="0"/>
          <w:marBottom w:val="0"/>
          <w:divBdr>
            <w:top w:val="none" w:sz="0" w:space="0" w:color="auto"/>
            <w:left w:val="none" w:sz="0" w:space="0" w:color="auto"/>
            <w:bottom w:val="none" w:sz="0" w:space="0" w:color="auto"/>
            <w:right w:val="none" w:sz="0" w:space="0" w:color="auto"/>
          </w:divBdr>
          <w:divsChild>
            <w:div w:id="266500062">
              <w:marLeft w:val="0"/>
              <w:marRight w:val="0"/>
              <w:marTop w:val="0"/>
              <w:marBottom w:val="0"/>
              <w:divBdr>
                <w:top w:val="none" w:sz="0" w:space="0" w:color="auto"/>
                <w:left w:val="none" w:sz="0" w:space="0" w:color="auto"/>
                <w:bottom w:val="none" w:sz="0" w:space="0" w:color="auto"/>
                <w:right w:val="none" w:sz="0" w:space="0" w:color="auto"/>
              </w:divBdr>
            </w:div>
          </w:divsChild>
        </w:div>
        <w:div w:id="1066687750">
          <w:marLeft w:val="0"/>
          <w:marRight w:val="0"/>
          <w:marTop w:val="0"/>
          <w:marBottom w:val="0"/>
          <w:divBdr>
            <w:top w:val="none" w:sz="0" w:space="0" w:color="auto"/>
            <w:left w:val="none" w:sz="0" w:space="0" w:color="auto"/>
            <w:bottom w:val="none" w:sz="0" w:space="0" w:color="auto"/>
            <w:right w:val="none" w:sz="0" w:space="0" w:color="auto"/>
          </w:divBdr>
          <w:divsChild>
            <w:div w:id="51198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041300">
      <w:bodyDiv w:val="1"/>
      <w:marLeft w:val="0"/>
      <w:marRight w:val="0"/>
      <w:marTop w:val="0"/>
      <w:marBottom w:val="0"/>
      <w:divBdr>
        <w:top w:val="none" w:sz="0" w:space="0" w:color="auto"/>
        <w:left w:val="none" w:sz="0" w:space="0" w:color="auto"/>
        <w:bottom w:val="none" w:sz="0" w:space="0" w:color="auto"/>
        <w:right w:val="none" w:sz="0" w:space="0" w:color="auto"/>
      </w:divBdr>
      <w:divsChild>
        <w:div w:id="527258669">
          <w:marLeft w:val="0"/>
          <w:marRight w:val="0"/>
          <w:marTop w:val="0"/>
          <w:marBottom w:val="0"/>
          <w:divBdr>
            <w:top w:val="none" w:sz="0" w:space="0" w:color="auto"/>
            <w:left w:val="none" w:sz="0" w:space="0" w:color="auto"/>
            <w:bottom w:val="none" w:sz="0" w:space="0" w:color="auto"/>
            <w:right w:val="none" w:sz="0" w:space="0" w:color="auto"/>
          </w:divBdr>
          <w:divsChild>
            <w:div w:id="255289269">
              <w:marLeft w:val="0"/>
              <w:marRight w:val="0"/>
              <w:marTop w:val="0"/>
              <w:marBottom w:val="0"/>
              <w:divBdr>
                <w:top w:val="none" w:sz="0" w:space="0" w:color="auto"/>
                <w:left w:val="none" w:sz="0" w:space="0" w:color="auto"/>
                <w:bottom w:val="none" w:sz="0" w:space="0" w:color="auto"/>
                <w:right w:val="none" w:sz="0" w:space="0" w:color="auto"/>
              </w:divBdr>
            </w:div>
          </w:divsChild>
        </w:div>
        <w:div w:id="1270625052">
          <w:marLeft w:val="0"/>
          <w:marRight w:val="0"/>
          <w:marTop w:val="0"/>
          <w:marBottom w:val="0"/>
          <w:divBdr>
            <w:top w:val="none" w:sz="0" w:space="0" w:color="auto"/>
            <w:left w:val="none" w:sz="0" w:space="0" w:color="auto"/>
            <w:bottom w:val="none" w:sz="0" w:space="0" w:color="auto"/>
            <w:right w:val="none" w:sz="0" w:space="0" w:color="auto"/>
          </w:divBdr>
          <w:divsChild>
            <w:div w:id="185631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5820">
      <w:bodyDiv w:val="1"/>
      <w:marLeft w:val="0"/>
      <w:marRight w:val="0"/>
      <w:marTop w:val="0"/>
      <w:marBottom w:val="0"/>
      <w:divBdr>
        <w:top w:val="none" w:sz="0" w:space="0" w:color="auto"/>
        <w:left w:val="none" w:sz="0" w:space="0" w:color="auto"/>
        <w:bottom w:val="none" w:sz="0" w:space="0" w:color="auto"/>
        <w:right w:val="none" w:sz="0" w:space="0" w:color="auto"/>
      </w:divBdr>
      <w:divsChild>
        <w:div w:id="297076137">
          <w:marLeft w:val="0"/>
          <w:marRight w:val="0"/>
          <w:marTop w:val="0"/>
          <w:marBottom w:val="0"/>
          <w:divBdr>
            <w:top w:val="none" w:sz="0" w:space="0" w:color="auto"/>
            <w:left w:val="none" w:sz="0" w:space="0" w:color="auto"/>
            <w:bottom w:val="none" w:sz="0" w:space="0" w:color="auto"/>
            <w:right w:val="none" w:sz="0" w:space="0" w:color="auto"/>
          </w:divBdr>
          <w:divsChild>
            <w:div w:id="1486553779">
              <w:marLeft w:val="0"/>
              <w:marRight w:val="0"/>
              <w:marTop w:val="0"/>
              <w:marBottom w:val="0"/>
              <w:divBdr>
                <w:top w:val="none" w:sz="0" w:space="0" w:color="auto"/>
                <w:left w:val="none" w:sz="0" w:space="0" w:color="auto"/>
                <w:bottom w:val="none" w:sz="0" w:space="0" w:color="auto"/>
                <w:right w:val="none" w:sz="0" w:space="0" w:color="auto"/>
              </w:divBdr>
            </w:div>
          </w:divsChild>
        </w:div>
        <w:div w:id="145510418">
          <w:marLeft w:val="0"/>
          <w:marRight w:val="0"/>
          <w:marTop w:val="0"/>
          <w:marBottom w:val="0"/>
          <w:divBdr>
            <w:top w:val="none" w:sz="0" w:space="0" w:color="auto"/>
            <w:left w:val="none" w:sz="0" w:space="0" w:color="auto"/>
            <w:bottom w:val="none" w:sz="0" w:space="0" w:color="auto"/>
            <w:right w:val="none" w:sz="0" w:space="0" w:color="auto"/>
          </w:divBdr>
          <w:divsChild>
            <w:div w:id="121596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26219">
      <w:bodyDiv w:val="1"/>
      <w:marLeft w:val="0"/>
      <w:marRight w:val="0"/>
      <w:marTop w:val="0"/>
      <w:marBottom w:val="0"/>
      <w:divBdr>
        <w:top w:val="none" w:sz="0" w:space="0" w:color="auto"/>
        <w:left w:val="none" w:sz="0" w:space="0" w:color="auto"/>
        <w:bottom w:val="none" w:sz="0" w:space="0" w:color="auto"/>
        <w:right w:val="none" w:sz="0" w:space="0" w:color="auto"/>
      </w:divBdr>
      <w:divsChild>
        <w:div w:id="1932397002">
          <w:marLeft w:val="0"/>
          <w:marRight w:val="0"/>
          <w:marTop w:val="0"/>
          <w:marBottom w:val="0"/>
          <w:divBdr>
            <w:top w:val="none" w:sz="0" w:space="0" w:color="auto"/>
            <w:left w:val="none" w:sz="0" w:space="0" w:color="auto"/>
            <w:bottom w:val="none" w:sz="0" w:space="0" w:color="auto"/>
            <w:right w:val="none" w:sz="0" w:space="0" w:color="auto"/>
          </w:divBdr>
          <w:divsChild>
            <w:div w:id="945499372">
              <w:marLeft w:val="0"/>
              <w:marRight w:val="0"/>
              <w:marTop w:val="0"/>
              <w:marBottom w:val="0"/>
              <w:divBdr>
                <w:top w:val="none" w:sz="0" w:space="0" w:color="auto"/>
                <w:left w:val="none" w:sz="0" w:space="0" w:color="auto"/>
                <w:bottom w:val="none" w:sz="0" w:space="0" w:color="auto"/>
                <w:right w:val="none" w:sz="0" w:space="0" w:color="auto"/>
              </w:divBdr>
            </w:div>
          </w:divsChild>
        </w:div>
        <w:div w:id="1803691113">
          <w:marLeft w:val="0"/>
          <w:marRight w:val="0"/>
          <w:marTop w:val="0"/>
          <w:marBottom w:val="0"/>
          <w:divBdr>
            <w:top w:val="none" w:sz="0" w:space="0" w:color="auto"/>
            <w:left w:val="none" w:sz="0" w:space="0" w:color="auto"/>
            <w:bottom w:val="none" w:sz="0" w:space="0" w:color="auto"/>
            <w:right w:val="none" w:sz="0" w:space="0" w:color="auto"/>
          </w:divBdr>
          <w:divsChild>
            <w:div w:id="6159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99587">
      <w:bodyDiv w:val="1"/>
      <w:marLeft w:val="0"/>
      <w:marRight w:val="0"/>
      <w:marTop w:val="0"/>
      <w:marBottom w:val="0"/>
      <w:divBdr>
        <w:top w:val="none" w:sz="0" w:space="0" w:color="auto"/>
        <w:left w:val="none" w:sz="0" w:space="0" w:color="auto"/>
        <w:bottom w:val="none" w:sz="0" w:space="0" w:color="auto"/>
        <w:right w:val="none" w:sz="0" w:space="0" w:color="auto"/>
      </w:divBdr>
      <w:divsChild>
        <w:div w:id="606036589">
          <w:marLeft w:val="0"/>
          <w:marRight w:val="0"/>
          <w:marTop w:val="0"/>
          <w:marBottom w:val="0"/>
          <w:divBdr>
            <w:top w:val="none" w:sz="0" w:space="0" w:color="auto"/>
            <w:left w:val="none" w:sz="0" w:space="0" w:color="auto"/>
            <w:bottom w:val="none" w:sz="0" w:space="0" w:color="auto"/>
            <w:right w:val="none" w:sz="0" w:space="0" w:color="auto"/>
          </w:divBdr>
          <w:divsChild>
            <w:div w:id="1764181925">
              <w:marLeft w:val="0"/>
              <w:marRight w:val="0"/>
              <w:marTop w:val="0"/>
              <w:marBottom w:val="0"/>
              <w:divBdr>
                <w:top w:val="none" w:sz="0" w:space="0" w:color="auto"/>
                <w:left w:val="none" w:sz="0" w:space="0" w:color="auto"/>
                <w:bottom w:val="none" w:sz="0" w:space="0" w:color="auto"/>
                <w:right w:val="none" w:sz="0" w:space="0" w:color="auto"/>
              </w:divBdr>
            </w:div>
          </w:divsChild>
        </w:div>
        <w:div w:id="2061594331">
          <w:marLeft w:val="0"/>
          <w:marRight w:val="0"/>
          <w:marTop w:val="0"/>
          <w:marBottom w:val="0"/>
          <w:divBdr>
            <w:top w:val="none" w:sz="0" w:space="0" w:color="auto"/>
            <w:left w:val="none" w:sz="0" w:space="0" w:color="auto"/>
            <w:bottom w:val="none" w:sz="0" w:space="0" w:color="auto"/>
            <w:right w:val="none" w:sz="0" w:space="0" w:color="auto"/>
          </w:divBdr>
          <w:divsChild>
            <w:div w:id="48485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538295">
      <w:bodyDiv w:val="1"/>
      <w:marLeft w:val="0"/>
      <w:marRight w:val="0"/>
      <w:marTop w:val="0"/>
      <w:marBottom w:val="0"/>
      <w:divBdr>
        <w:top w:val="none" w:sz="0" w:space="0" w:color="auto"/>
        <w:left w:val="none" w:sz="0" w:space="0" w:color="auto"/>
        <w:bottom w:val="none" w:sz="0" w:space="0" w:color="auto"/>
        <w:right w:val="none" w:sz="0" w:space="0" w:color="auto"/>
      </w:divBdr>
      <w:divsChild>
        <w:div w:id="1452895079">
          <w:marLeft w:val="0"/>
          <w:marRight w:val="0"/>
          <w:marTop w:val="0"/>
          <w:marBottom w:val="0"/>
          <w:divBdr>
            <w:top w:val="none" w:sz="0" w:space="0" w:color="auto"/>
            <w:left w:val="none" w:sz="0" w:space="0" w:color="auto"/>
            <w:bottom w:val="none" w:sz="0" w:space="0" w:color="auto"/>
            <w:right w:val="none" w:sz="0" w:space="0" w:color="auto"/>
          </w:divBdr>
          <w:divsChild>
            <w:div w:id="1222328650">
              <w:marLeft w:val="0"/>
              <w:marRight w:val="0"/>
              <w:marTop w:val="0"/>
              <w:marBottom w:val="0"/>
              <w:divBdr>
                <w:top w:val="none" w:sz="0" w:space="0" w:color="auto"/>
                <w:left w:val="none" w:sz="0" w:space="0" w:color="auto"/>
                <w:bottom w:val="none" w:sz="0" w:space="0" w:color="auto"/>
                <w:right w:val="none" w:sz="0" w:space="0" w:color="auto"/>
              </w:divBdr>
            </w:div>
          </w:divsChild>
        </w:div>
        <w:div w:id="1646279414">
          <w:marLeft w:val="0"/>
          <w:marRight w:val="0"/>
          <w:marTop w:val="0"/>
          <w:marBottom w:val="0"/>
          <w:divBdr>
            <w:top w:val="none" w:sz="0" w:space="0" w:color="auto"/>
            <w:left w:val="none" w:sz="0" w:space="0" w:color="auto"/>
            <w:bottom w:val="none" w:sz="0" w:space="0" w:color="auto"/>
            <w:right w:val="none" w:sz="0" w:space="0" w:color="auto"/>
          </w:divBdr>
          <w:divsChild>
            <w:div w:id="19661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16/users/6210121" TargetMode="External"/><Relationship Id="rId5" Type="http://schemas.openxmlformats.org/officeDocument/2006/relationships/hyperlink" Target="https://barry.instructure.com/courses/1594316/users/62076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4</cp:revision>
  <dcterms:created xsi:type="dcterms:W3CDTF">2020-07-05T21:25:00Z</dcterms:created>
  <dcterms:modified xsi:type="dcterms:W3CDTF">2020-07-24T05:43:00Z</dcterms:modified>
</cp:coreProperties>
</file>